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F911F2" w14:textId="77777777" w:rsidR="00075A27" w:rsidRDefault="00075A27" w:rsidP="00075A27">
      <w:pPr>
        <w:pStyle w:val="Heading1"/>
      </w:pPr>
      <w:bookmarkStart w:id="0" w:name="_Toc72850125"/>
      <w:r>
        <w:t>Walsall Together’s new website is live</w:t>
      </w:r>
      <w:bookmarkEnd w:id="0"/>
    </w:p>
    <w:p w14:paraId="3332199B" w14:textId="77777777" w:rsidR="00075A27" w:rsidRDefault="00075A27" w:rsidP="00075A27">
      <w:r>
        <w:t xml:space="preserve">We’re really excited to announce the launch of our new website </w:t>
      </w:r>
      <w:hyperlink r:id="rId4" w:history="1">
        <w:r w:rsidRPr="00EC31C8">
          <w:rPr>
            <w:rStyle w:val="Hyperlink"/>
          </w:rPr>
          <w:t>www.walsalltogether.co.uk</w:t>
        </w:r>
      </w:hyperlink>
      <w:r>
        <w:t xml:space="preserve">. </w:t>
      </w:r>
    </w:p>
    <w:p w14:paraId="240D0B9E" w14:textId="77777777" w:rsidR="00075A27" w:rsidRDefault="00075A27" w:rsidP="00075A27">
      <w:r>
        <w:rPr>
          <w:noProof/>
          <w:lang w:eastAsia="en-GB"/>
        </w:rPr>
        <w:drawing>
          <wp:inline distT="0" distB="0" distL="0" distR="0" wp14:anchorId="3936D46C" wp14:editId="078000CA">
            <wp:extent cx="4546600" cy="2117321"/>
            <wp:effectExtent l="19050" t="19050" r="25400" b="165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cstate="print">
                      <a:extLst>
                        <a:ext uri="{28A0092B-C50C-407E-A947-70E740481C1C}">
                          <a14:useLocalDpi xmlns:a14="http://schemas.microsoft.com/office/drawing/2010/main" val="0"/>
                        </a:ext>
                      </a:extLst>
                    </a:blip>
                    <a:srcRect t="12714" r="1100" b="5379"/>
                    <a:stretch/>
                  </pic:blipFill>
                  <pic:spPr bwMode="auto">
                    <a:xfrm>
                      <a:off x="0" y="0"/>
                      <a:ext cx="4553063" cy="2120331"/>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23837F75" w14:textId="77777777" w:rsidR="00075A27" w:rsidRDefault="00075A27" w:rsidP="00075A27"/>
    <w:p w14:paraId="06BD7F8A" w14:textId="77777777" w:rsidR="00075A27" w:rsidRDefault="00075A27" w:rsidP="00075A27">
      <w:r>
        <w:t xml:space="preserve">We hope you will agree the website is nice and colourful, easy to navigate and user friendly. It has an accessibility toolbar allowing users to change the language, text size and contrast to meet individual needs. </w:t>
      </w:r>
    </w:p>
    <w:p w14:paraId="2ED28CAA" w14:textId="77777777" w:rsidR="00075A27" w:rsidRDefault="00075A27" w:rsidP="00075A27">
      <w:r>
        <w:t xml:space="preserve">Our aim with this new website is to provide our visitors with a quick and easy way to learn more about the partnership, the work it is doing and how they can get involved. </w:t>
      </w:r>
    </w:p>
    <w:p w14:paraId="5E6B2871" w14:textId="77777777" w:rsidR="00075A27" w:rsidRDefault="00075A27" w:rsidP="00075A27">
      <w:r>
        <w:t>As well as hosting all the latest news there will also be regular blogs, case studies, patient stories, feedback on engagement activities, job opportunities and details about up and coming events.</w:t>
      </w:r>
    </w:p>
    <w:p w14:paraId="4FFB4E9B" w14:textId="77777777" w:rsidR="00075A27" w:rsidRDefault="00075A27" w:rsidP="00075A27">
      <w:r>
        <w:t xml:space="preserve">We are </w:t>
      </w:r>
      <w:r w:rsidR="00571607">
        <w:t>continually</w:t>
      </w:r>
      <w:r>
        <w:t xml:space="preserve"> adding new information to the website and would value any feedback on anything you would like to see on there that is not already featured. </w:t>
      </w:r>
    </w:p>
    <w:p w14:paraId="7703607B" w14:textId="77777777" w:rsidR="00075A27" w:rsidRDefault="00075A27" w:rsidP="00075A27">
      <w:r>
        <w:t xml:space="preserve">You can send any comments to use using our </w:t>
      </w:r>
      <w:hyperlink r:id="rId6" w:history="1">
        <w:r w:rsidRPr="00361619">
          <w:rPr>
            <w:rStyle w:val="Hyperlink"/>
          </w:rPr>
          <w:t>feedback page</w:t>
        </w:r>
      </w:hyperlink>
      <w:r>
        <w:t xml:space="preserve">.  </w:t>
      </w:r>
    </w:p>
    <w:p w14:paraId="57993629" w14:textId="77777777" w:rsidR="00075A27" w:rsidRDefault="00075A27" w:rsidP="00075A27">
      <w:r>
        <w:t xml:space="preserve"> </w:t>
      </w:r>
    </w:p>
    <w:p w14:paraId="2BBF96E4" w14:textId="77777777" w:rsidR="00075A27" w:rsidRDefault="00075A27" w:rsidP="00075A27">
      <w:pPr>
        <w:spacing w:before="0" w:after="0" w:line="240" w:lineRule="auto"/>
        <w:rPr>
          <w:rFonts w:asciiTheme="majorHAnsi" w:eastAsiaTheme="majorEastAsia" w:hAnsiTheme="majorHAnsi" w:cs="Arial (Headings CS)"/>
          <w:b/>
          <w:color w:val="4F81BD" w:themeColor="accent1"/>
          <w:spacing w:val="2"/>
          <w:sz w:val="36"/>
          <w:szCs w:val="36"/>
        </w:rPr>
      </w:pPr>
      <w:r>
        <w:rPr>
          <w:noProof/>
          <w:lang w:eastAsia="en-GB"/>
        </w:rPr>
        <w:drawing>
          <wp:inline distT="0" distB="0" distL="0" distR="0" wp14:anchorId="54AAF8C8" wp14:editId="3E1701B9">
            <wp:extent cx="4584700" cy="2114550"/>
            <wp:effectExtent l="19050" t="19050" r="2540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t="13450" r="688" b="5120"/>
                    <a:stretch/>
                  </pic:blipFill>
                  <pic:spPr bwMode="auto">
                    <a:xfrm>
                      <a:off x="0" y="0"/>
                      <a:ext cx="4587223" cy="2115713"/>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700C740E" w14:textId="77777777" w:rsidR="00075A27" w:rsidRDefault="00075A27" w:rsidP="00075A27">
      <w:pPr>
        <w:spacing w:before="0" w:after="0" w:line="240" w:lineRule="auto"/>
        <w:rPr>
          <w:rFonts w:asciiTheme="majorHAnsi" w:eastAsiaTheme="majorEastAsia" w:hAnsiTheme="majorHAnsi" w:cs="Arial (Headings CS)"/>
          <w:b/>
          <w:color w:val="4F81BD" w:themeColor="accent1"/>
          <w:spacing w:val="2"/>
          <w:sz w:val="36"/>
          <w:szCs w:val="36"/>
        </w:rPr>
      </w:pPr>
    </w:p>
    <w:p w14:paraId="28CD2503" w14:textId="77777777" w:rsidR="001A60A8" w:rsidRDefault="001A60A8" w:rsidP="001A60A8">
      <w:pPr>
        <w:pStyle w:val="Heading1"/>
      </w:pPr>
      <w:bookmarkStart w:id="1" w:name="_Toc72850126"/>
      <w:r>
        <w:lastRenderedPageBreak/>
        <w:t>Check out our new animation</w:t>
      </w:r>
      <w:bookmarkEnd w:id="1"/>
    </w:p>
    <w:p w14:paraId="6111BB88" w14:textId="77777777" w:rsidR="001A60A8" w:rsidRDefault="001A60A8" w:rsidP="001A60A8">
      <w:r>
        <w:t xml:space="preserve">As well as launching our new website we are also excited to share with you our new Walsall Together animation. </w:t>
      </w:r>
    </w:p>
    <w:p w14:paraId="00542947" w14:textId="77777777" w:rsidR="001A60A8" w:rsidRDefault="001A60A8" w:rsidP="001A60A8">
      <w:r>
        <w:t>The aim of the animation is to give a visual and more interactive overview of what Walsall Together is, what it aims to achieve and some examples of the changes that have already been made.</w:t>
      </w:r>
    </w:p>
    <w:p w14:paraId="37C0263E" w14:textId="77777777" w:rsidR="001A60A8" w:rsidRDefault="001A60A8" w:rsidP="001A60A8">
      <w:r>
        <w:t xml:space="preserve">The animation is featured on the home page of our new website. </w:t>
      </w:r>
    </w:p>
    <w:p w14:paraId="6187DAC3" w14:textId="77777777" w:rsidR="001A60A8" w:rsidRDefault="001A60A8" w:rsidP="001A60A8">
      <w:r>
        <w:t xml:space="preserve">Please take the time to watch it and look out for our shorter clips on our @walsalltogether twitter page – ideal for re-tweeting! </w:t>
      </w:r>
    </w:p>
    <w:p w14:paraId="33E04295" w14:textId="77777777" w:rsidR="001A60A8" w:rsidRDefault="001A60A8" w:rsidP="001A60A8"/>
    <w:p w14:paraId="3D671C81" w14:textId="77777777" w:rsidR="001A60A8" w:rsidRDefault="001A60A8" w:rsidP="001A60A8">
      <w:r>
        <w:rPr>
          <w:noProof/>
          <w:lang w:eastAsia="en-GB"/>
        </w:rPr>
        <w:drawing>
          <wp:inline distT="0" distB="0" distL="0" distR="0" wp14:anchorId="13A9F3B8" wp14:editId="79F7A7B1">
            <wp:extent cx="1833827" cy="949896"/>
            <wp:effectExtent l="19050" t="19050" r="14605" b="222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5407" t="12961" r="8115" b="16613"/>
                    <a:stretch/>
                  </pic:blipFill>
                  <pic:spPr bwMode="auto">
                    <a:xfrm>
                      <a:off x="0" y="0"/>
                      <a:ext cx="1836837" cy="951455"/>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t xml:space="preserve">    </w:t>
      </w:r>
      <w:r>
        <w:rPr>
          <w:noProof/>
          <w:lang w:eastAsia="en-GB"/>
        </w:rPr>
        <w:drawing>
          <wp:inline distT="0" distB="0" distL="0" distR="0" wp14:anchorId="2CE926F1" wp14:editId="0787A5EC">
            <wp:extent cx="1828800" cy="951426"/>
            <wp:effectExtent l="19050" t="19050" r="19050" b="203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4305" t="13939" r="13205" b="17347"/>
                    <a:stretch/>
                  </pic:blipFill>
                  <pic:spPr bwMode="auto">
                    <a:xfrm>
                      <a:off x="0" y="0"/>
                      <a:ext cx="1826827" cy="95040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37BD5A8E" w14:textId="77777777" w:rsidR="001A60A8" w:rsidRDefault="001A60A8" w:rsidP="001A60A8">
      <w:pPr>
        <w:rPr>
          <w:noProof/>
          <w:lang w:eastAsia="en-GB"/>
        </w:rPr>
      </w:pPr>
      <w:r>
        <w:rPr>
          <w:noProof/>
          <w:lang w:eastAsia="en-GB"/>
        </w:rPr>
        <w:drawing>
          <wp:inline distT="0" distB="0" distL="0" distR="0" wp14:anchorId="79F51550" wp14:editId="4A3FA250">
            <wp:extent cx="1832400" cy="933323"/>
            <wp:effectExtent l="19050" t="19050" r="15875" b="196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3755" t="16873" r="15221" b="18814"/>
                    <a:stretch/>
                  </pic:blipFill>
                  <pic:spPr bwMode="auto">
                    <a:xfrm>
                      <a:off x="0" y="0"/>
                      <a:ext cx="1832400" cy="933323"/>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t xml:space="preserve">   </w:t>
      </w:r>
      <w:r>
        <w:rPr>
          <w:noProof/>
          <w:lang w:eastAsia="en-GB"/>
        </w:rPr>
        <w:t xml:space="preserve"> </w:t>
      </w:r>
      <w:r>
        <w:rPr>
          <w:noProof/>
          <w:lang w:eastAsia="en-GB"/>
        </w:rPr>
        <w:drawing>
          <wp:inline distT="0" distB="0" distL="0" distR="0" wp14:anchorId="0642A178" wp14:editId="45393A3B">
            <wp:extent cx="1832400" cy="912163"/>
            <wp:effectExtent l="19050" t="19050" r="15875" b="215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0357" t="16873" r="17194" b="27862"/>
                    <a:stretch/>
                  </pic:blipFill>
                  <pic:spPr bwMode="auto">
                    <a:xfrm>
                      <a:off x="0" y="0"/>
                      <a:ext cx="1832400" cy="912163"/>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7647BD51" w14:textId="77777777" w:rsidR="00E67CB6" w:rsidRDefault="00E67CB6"/>
    <w:sectPr w:rsidR="00E67CB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Headings CS)">
    <w:altName w:val="Arial"/>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A27"/>
    <w:rsid w:val="00075A27"/>
    <w:rsid w:val="0010491B"/>
    <w:rsid w:val="001A60A8"/>
    <w:rsid w:val="00571607"/>
    <w:rsid w:val="00E67C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B9E58"/>
  <w15:docId w15:val="{A43833B9-D7E5-491B-959A-5301AA54F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11pt"/>
    <w:qFormat/>
    <w:rsid w:val="00075A27"/>
    <w:pPr>
      <w:spacing w:before="120" w:after="120" w:line="264" w:lineRule="auto"/>
    </w:pPr>
    <w:rPr>
      <w:color w:val="1F497D" w:themeColor="text2"/>
      <w:szCs w:val="24"/>
    </w:rPr>
  </w:style>
  <w:style w:type="paragraph" w:styleId="Heading1">
    <w:name w:val="heading 1"/>
    <w:basedOn w:val="Normal"/>
    <w:next w:val="Normal"/>
    <w:link w:val="Heading1Char"/>
    <w:autoRedefine/>
    <w:uiPriority w:val="9"/>
    <w:qFormat/>
    <w:rsid w:val="00075A27"/>
    <w:pPr>
      <w:keepNext/>
      <w:keepLines/>
      <w:outlineLvl w:val="0"/>
    </w:pPr>
    <w:rPr>
      <w:b/>
      <w:color w:val="4F81BD" w:themeColor="accent1"/>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5A27"/>
    <w:rPr>
      <w:b/>
      <w:color w:val="4F81BD" w:themeColor="accent1"/>
      <w:sz w:val="36"/>
      <w:szCs w:val="36"/>
    </w:rPr>
  </w:style>
  <w:style w:type="character" w:styleId="Hyperlink">
    <w:name w:val="Hyperlink"/>
    <w:basedOn w:val="DefaultParagraphFont"/>
    <w:uiPriority w:val="99"/>
    <w:unhideWhenUsed/>
    <w:rsid w:val="00075A27"/>
    <w:rPr>
      <w:color w:val="C0504D" w:themeColor="accent2"/>
      <w:u w:val="single"/>
    </w:rPr>
  </w:style>
  <w:style w:type="paragraph" w:styleId="BalloonText">
    <w:name w:val="Balloon Text"/>
    <w:basedOn w:val="Normal"/>
    <w:link w:val="BalloonTextChar"/>
    <w:uiPriority w:val="99"/>
    <w:semiHidden/>
    <w:unhideWhenUsed/>
    <w:rsid w:val="00075A27"/>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5A27"/>
    <w:rPr>
      <w:rFonts w:ascii="Tahoma" w:hAnsi="Tahoma" w:cs="Tahoma"/>
      <w:color w:val="1F497D" w:themeColor="text2"/>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alsalltogether.co.uk/get-touch" TargetMode="External"/><Relationship Id="rId11" Type="http://schemas.openxmlformats.org/officeDocument/2006/relationships/image" Target="media/image6.png"/><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hyperlink" Target="http://www.walsalltogether.co.uk" TargetMode="Externa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237</Words>
  <Characters>1352</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Beddow Michelle (RBK) Walsall Healthcare NHS Trust</dc:creator>
  <cp:lastModifiedBy>Paul Higgitt</cp:lastModifiedBy>
  <cp:revision>2</cp:revision>
  <dcterms:created xsi:type="dcterms:W3CDTF">2021-06-08T12:34:00Z</dcterms:created>
  <dcterms:modified xsi:type="dcterms:W3CDTF">2021-06-08T12:34:00Z</dcterms:modified>
</cp:coreProperties>
</file>