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1721E" w14:textId="70407FFE" w:rsidR="00146E9C" w:rsidRDefault="00E2012A" w:rsidP="00E2012A">
      <w:pPr>
        <w:jc w:val="center"/>
        <w:rPr>
          <w:rFonts w:ascii="Arial" w:hAnsi="Arial" w:cs="Arial"/>
          <w:b/>
          <w:bCs/>
        </w:rPr>
      </w:pPr>
      <w:r w:rsidRPr="00E2012A">
        <w:rPr>
          <w:rFonts w:ascii="Arial" w:hAnsi="Arial" w:cs="Arial"/>
          <w:b/>
          <w:bCs/>
        </w:rPr>
        <w:t xml:space="preserve">HEALTHWATCH WALSALL </w:t>
      </w:r>
    </w:p>
    <w:p w14:paraId="5E593E59" w14:textId="0F1A5661" w:rsidR="00E2012A" w:rsidRDefault="00E2012A" w:rsidP="00E2012A">
      <w:pPr>
        <w:jc w:val="center"/>
        <w:rPr>
          <w:rFonts w:ascii="Arial" w:hAnsi="Arial" w:cs="Arial"/>
          <w:b/>
          <w:bCs/>
        </w:rPr>
      </w:pPr>
      <w:r>
        <w:rPr>
          <w:rFonts w:ascii="Arial" w:hAnsi="Arial" w:cs="Arial"/>
          <w:b/>
          <w:bCs/>
        </w:rPr>
        <w:t>COMMUNITY OUTREACH LEAD - £24,000 PER ANNUM</w:t>
      </w:r>
    </w:p>
    <w:p w14:paraId="757B33FF" w14:textId="37C50F88" w:rsidR="00E2012A" w:rsidRDefault="00E2012A" w:rsidP="00E2012A">
      <w:pPr>
        <w:jc w:val="center"/>
        <w:rPr>
          <w:rFonts w:ascii="Arial" w:hAnsi="Arial" w:cs="Arial"/>
          <w:b/>
          <w:bCs/>
        </w:rPr>
      </w:pPr>
      <w:r>
        <w:rPr>
          <w:rFonts w:ascii="Arial" w:hAnsi="Arial" w:cs="Arial"/>
          <w:b/>
          <w:bCs/>
        </w:rPr>
        <w:t>37 HOURS PER WEEK, FIXED TERM TO END MAY 2024</w:t>
      </w:r>
    </w:p>
    <w:p w14:paraId="1DF1A15C" w14:textId="59C80ECD" w:rsidR="00E2012A" w:rsidRDefault="00E2012A" w:rsidP="00E2012A">
      <w:pPr>
        <w:rPr>
          <w:rFonts w:ascii="Arial" w:hAnsi="Arial" w:cs="Arial"/>
          <w:b/>
          <w:bCs/>
        </w:rPr>
      </w:pPr>
    </w:p>
    <w:p w14:paraId="6AECBA24" w14:textId="215F778A" w:rsidR="00E2012A" w:rsidRDefault="00E2012A" w:rsidP="00E2012A">
      <w:pPr>
        <w:rPr>
          <w:rFonts w:ascii="Arial" w:hAnsi="Arial" w:cs="Arial"/>
          <w:sz w:val="24"/>
          <w:szCs w:val="24"/>
        </w:rPr>
      </w:pPr>
      <w:r w:rsidRPr="00E2012A">
        <w:rPr>
          <w:rFonts w:ascii="Arial" w:hAnsi="Arial" w:cs="Arial"/>
          <w:sz w:val="24"/>
          <w:szCs w:val="24"/>
        </w:rPr>
        <w:t>Healthwatch Walsall</w:t>
      </w:r>
      <w:r w:rsidR="00277BAF">
        <w:rPr>
          <w:rFonts w:ascii="Arial" w:hAnsi="Arial" w:cs="Arial"/>
          <w:sz w:val="24"/>
          <w:szCs w:val="24"/>
        </w:rPr>
        <w:t xml:space="preserve"> is the local health and social care champion for the people of Walsall.</w:t>
      </w:r>
      <w:r w:rsidRPr="00E2012A">
        <w:rPr>
          <w:rFonts w:ascii="Arial" w:hAnsi="Arial" w:cs="Arial"/>
          <w:sz w:val="24"/>
          <w:szCs w:val="24"/>
        </w:rPr>
        <w:t xml:space="preserve"> </w:t>
      </w:r>
      <w:r w:rsidR="00277BAF">
        <w:rPr>
          <w:rFonts w:ascii="Arial" w:hAnsi="Arial" w:cs="Arial"/>
          <w:sz w:val="24"/>
          <w:szCs w:val="24"/>
        </w:rPr>
        <w:t xml:space="preserve">We make sure that NHS leaders and other decision makers hear peoples’ voices about the services and care they receive. We are </w:t>
      </w:r>
      <w:r w:rsidRPr="00E2012A">
        <w:rPr>
          <w:rFonts w:ascii="Arial" w:hAnsi="Arial" w:cs="Arial"/>
          <w:sz w:val="24"/>
          <w:szCs w:val="24"/>
        </w:rPr>
        <w:t xml:space="preserve">looking to recruit an enthusiastic, </w:t>
      </w:r>
      <w:proofErr w:type="gramStart"/>
      <w:r w:rsidRPr="00E2012A">
        <w:rPr>
          <w:rFonts w:ascii="Arial" w:hAnsi="Arial" w:cs="Arial"/>
          <w:sz w:val="24"/>
          <w:szCs w:val="24"/>
        </w:rPr>
        <w:t>experienced</w:t>
      </w:r>
      <w:proofErr w:type="gramEnd"/>
      <w:r w:rsidRPr="00E2012A">
        <w:rPr>
          <w:rFonts w:ascii="Arial" w:hAnsi="Arial" w:cs="Arial"/>
          <w:sz w:val="24"/>
          <w:szCs w:val="24"/>
        </w:rPr>
        <w:t xml:space="preserve"> and self-motivated individual to be our Community Outreach Lead in Walsall.  The individual will work flexibly from both the home base and the Healthwatch Walsall office, with the need to travel extensively across the Borough.  The successful individual will work closely with the Healthwatch Walsall team to ensure that the views of </w:t>
      </w:r>
      <w:r w:rsidR="00277BAF">
        <w:rPr>
          <w:rFonts w:ascii="Arial" w:hAnsi="Arial" w:cs="Arial"/>
          <w:sz w:val="24"/>
          <w:szCs w:val="24"/>
        </w:rPr>
        <w:t xml:space="preserve">Walsall people from all communities about NHS services, children’s and adults social care </w:t>
      </w:r>
      <w:r w:rsidR="00277BAF" w:rsidRPr="00E2012A">
        <w:rPr>
          <w:rFonts w:ascii="Arial" w:hAnsi="Arial" w:cs="Arial"/>
          <w:sz w:val="24"/>
          <w:szCs w:val="24"/>
        </w:rPr>
        <w:t>are</w:t>
      </w:r>
      <w:r w:rsidRPr="00E2012A">
        <w:rPr>
          <w:rFonts w:ascii="Arial" w:hAnsi="Arial" w:cs="Arial"/>
          <w:sz w:val="24"/>
          <w:szCs w:val="24"/>
        </w:rPr>
        <w:t xml:space="preserve"> captured and recorded. </w:t>
      </w:r>
      <w:r w:rsidR="00277BAF">
        <w:rPr>
          <w:rFonts w:ascii="Arial" w:hAnsi="Arial" w:cs="Arial"/>
          <w:sz w:val="24"/>
          <w:szCs w:val="24"/>
        </w:rPr>
        <w:t>The role entails meeting people</w:t>
      </w:r>
      <w:r w:rsidR="00237C84">
        <w:rPr>
          <w:rFonts w:ascii="Arial" w:hAnsi="Arial" w:cs="Arial"/>
          <w:sz w:val="24"/>
          <w:szCs w:val="24"/>
        </w:rPr>
        <w:t>, often going to where people are naturally around in their day to day lives</w:t>
      </w:r>
      <w:r w:rsidR="00277BAF">
        <w:rPr>
          <w:rFonts w:ascii="Arial" w:hAnsi="Arial" w:cs="Arial"/>
          <w:sz w:val="24"/>
          <w:szCs w:val="24"/>
        </w:rPr>
        <w:t xml:space="preserve"> and </w:t>
      </w:r>
      <w:r w:rsidR="00237C84">
        <w:rPr>
          <w:rFonts w:ascii="Arial" w:hAnsi="Arial" w:cs="Arial"/>
          <w:sz w:val="24"/>
          <w:szCs w:val="24"/>
        </w:rPr>
        <w:t xml:space="preserve">striking up conversations to find about </w:t>
      </w:r>
      <w:proofErr w:type="gramStart"/>
      <w:r w:rsidR="00237C84">
        <w:rPr>
          <w:rFonts w:ascii="Arial" w:hAnsi="Arial" w:cs="Arial"/>
          <w:sz w:val="24"/>
          <w:szCs w:val="24"/>
        </w:rPr>
        <w:t>peoples</w:t>
      </w:r>
      <w:proofErr w:type="gramEnd"/>
      <w:r w:rsidR="00237C84">
        <w:rPr>
          <w:rFonts w:ascii="Arial" w:hAnsi="Arial" w:cs="Arial"/>
          <w:sz w:val="24"/>
          <w:szCs w:val="24"/>
        </w:rPr>
        <w:t xml:space="preserve"> experiences. If you are comfortable doing that then this is the role for you. </w:t>
      </w:r>
    </w:p>
    <w:p w14:paraId="03920326" w14:textId="675AB372" w:rsidR="00E2012A" w:rsidRDefault="00E2012A" w:rsidP="00E2012A">
      <w:pPr>
        <w:rPr>
          <w:rFonts w:ascii="Arial" w:hAnsi="Arial" w:cs="Arial"/>
          <w:sz w:val="24"/>
          <w:szCs w:val="24"/>
        </w:rPr>
      </w:pPr>
      <w:r>
        <w:rPr>
          <w:rFonts w:ascii="Arial" w:hAnsi="Arial" w:cs="Arial"/>
          <w:sz w:val="24"/>
          <w:szCs w:val="24"/>
        </w:rPr>
        <w:t xml:space="preserve">The successful candidate will need to be flexible, </w:t>
      </w:r>
      <w:proofErr w:type="gramStart"/>
      <w:r>
        <w:rPr>
          <w:rFonts w:ascii="Arial" w:hAnsi="Arial" w:cs="Arial"/>
          <w:sz w:val="24"/>
          <w:szCs w:val="24"/>
        </w:rPr>
        <w:t>adaptive</w:t>
      </w:r>
      <w:proofErr w:type="gramEnd"/>
      <w:r>
        <w:rPr>
          <w:rFonts w:ascii="Arial" w:hAnsi="Arial" w:cs="Arial"/>
          <w:sz w:val="24"/>
          <w:szCs w:val="24"/>
        </w:rPr>
        <w:t xml:space="preserve"> and motivated to ensure that all sections of the public, including those whose voices are seldom heard can have their voice heard through different methods.</w:t>
      </w:r>
    </w:p>
    <w:p w14:paraId="1DA2F941" w14:textId="23502A43" w:rsidR="00E2012A" w:rsidRDefault="00E2012A" w:rsidP="00E2012A">
      <w:pPr>
        <w:rPr>
          <w:rFonts w:ascii="Arial" w:hAnsi="Arial" w:cs="Arial"/>
          <w:sz w:val="24"/>
          <w:szCs w:val="24"/>
        </w:rPr>
      </w:pPr>
      <w:r>
        <w:rPr>
          <w:rFonts w:ascii="Arial" w:hAnsi="Arial" w:cs="Arial"/>
          <w:sz w:val="24"/>
          <w:szCs w:val="24"/>
        </w:rPr>
        <w:t>If you are interested in joining the team, please download the:</w:t>
      </w:r>
    </w:p>
    <w:p w14:paraId="55720356" w14:textId="02B92B44" w:rsidR="00E2012A" w:rsidRDefault="00E2012A" w:rsidP="00E2012A">
      <w:pPr>
        <w:pStyle w:val="ListParagraph"/>
        <w:numPr>
          <w:ilvl w:val="0"/>
          <w:numId w:val="3"/>
        </w:numPr>
        <w:rPr>
          <w:rFonts w:ascii="Arial" w:hAnsi="Arial" w:cs="Arial"/>
          <w:sz w:val="24"/>
          <w:szCs w:val="24"/>
        </w:rPr>
      </w:pPr>
      <w:r>
        <w:rPr>
          <w:rFonts w:ascii="Arial" w:hAnsi="Arial" w:cs="Arial"/>
          <w:sz w:val="24"/>
          <w:szCs w:val="24"/>
        </w:rPr>
        <w:t>Guidance notes for Application Form</w:t>
      </w:r>
    </w:p>
    <w:p w14:paraId="14BD8AAD" w14:textId="5EF139B1" w:rsidR="00E2012A" w:rsidRDefault="00E2012A" w:rsidP="00E2012A">
      <w:pPr>
        <w:pStyle w:val="ListParagraph"/>
        <w:numPr>
          <w:ilvl w:val="0"/>
          <w:numId w:val="3"/>
        </w:numPr>
        <w:rPr>
          <w:rFonts w:ascii="Arial" w:hAnsi="Arial" w:cs="Arial"/>
          <w:sz w:val="24"/>
          <w:szCs w:val="24"/>
        </w:rPr>
      </w:pPr>
      <w:r>
        <w:rPr>
          <w:rFonts w:ascii="Arial" w:hAnsi="Arial" w:cs="Arial"/>
          <w:sz w:val="24"/>
          <w:szCs w:val="24"/>
        </w:rPr>
        <w:t>Application Form</w:t>
      </w:r>
    </w:p>
    <w:p w14:paraId="673F1237" w14:textId="13A8EB97" w:rsidR="00E2012A" w:rsidRDefault="00E2012A" w:rsidP="00E2012A">
      <w:pPr>
        <w:pStyle w:val="ListParagraph"/>
        <w:numPr>
          <w:ilvl w:val="0"/>
          <w:numId w:val="3"/>
        </w:numPr>
        <w:rPr>
          <w:rFonts w:ascii="Arial" w:hAnsi="Arial" w:cs="Arial"/>
          <w:sz w:val="24"/>
          <w:szCs w:val="24"/>
        </w:rPr>
      </w:pPr>
      <w:r>
        <w:rPr>
          <w:rFonts w:ascii="Arial" w:hAnsi="Arial" w:cs="Arial"/>
          <w:sz w:val="24"/>
          <w:szCs w:val="24"/>
        </w:rPr>
        <w:t>Job Description and Person Specification</w:t>
      </w:r>
    </w:p>
    <w:p w14:paraId="3574F751" w14:textId="7AA3B0DA" w:rsidR="00E2012A" w:rsidRDefault="00E2012A" w:rsidP="00E2012A">
      <w:pPr>
        <w:pStyle w:val="ListParagraph"/>
        <w:numPr>
          <w:ilvl w:val="0"/>
          <w:numId w:val="3"/>
        </w:numPr>
        <w:rPr>
          <w:rFonts w:ascii="Arial" w:hAnsi="Arial" w:cs="Arial"/>
          <w:sz w:val="24"/>
          <w:szCs w:val="24"/>
        </w:rPr>
      </w:pPr>
      <w:r>
        <w:rPr>
          <w:rFonts w:ascii="Arial" w:hAnsi="Arial" w:cs="Arial"/>
          <w:sz w:val="24"/>
          <w:szCs w:val="24"/>
        </w:rPr>
        <w:t>Self-Declaration Form</w:t>
      </w:r>
    </w:p>
    <w:p w14:paraId="74C4A37D" w14:textId="5262C95C" w:rsidR="00E2012A" w:rsidRDefault="00E2012A" w:rsidP="00E2012A">
      <w:pPr>
        <w:pStyle w:val="ListParagraph"/>
        <w:numPr>
          <w:ilvl w:val="0"/>
          <w:numId w:val="3"/>
        </w:numPr>
        <w:rPr>
          <w:rFonts w:ascii="Arial" w:hAnsi="Arial" w:cs="Arial"/>
          <w:sz w:val="24"/>
          <w:szCs w:val="24"/>
        </w:rPr>
      </w:pPr>
      <w:r>
        <w:rPr>
          <w:rFonts w:ascii="Arial" w:hAnsi="Arial" w:cs="Arial"/>
          <w:sz w:val="24"/>
          <w:szCs w:val="24"/>
        </w:rPr>
        <w:t>Safeguarding Statement</w:t>
      </w:r>
    </w:p>
    <w:p w14:paraId="0CA8130C" w14:textId="6A03AF55" w:rsidR="00277BAF" w:rsidRDefault="00277BAF" w:rsidP="00E2012A">
      <w:pPr>
        <w:pStyle w:val="ListParagraph"/>
        <w:numPr>
          <w:ilvl w:val="0"/>
          <w:numId w:val="3"/>
        </w:numPr>
        <w:rPr>
          <w:rFonts w:ascii="Arial" w:hAnsi="Arial" w:cs="Arial"/>
          <w:sz w:val="24"/>
          <w:szCs w:val="24"/>
        </w:rPr>
      </w:pPr>
      <w:r>
        <w:rPr>
          <w:rFonts w:ascii="Arial" w:hAnsi="Arial" w:cs="Arial"/>
          <w:sz w:val="24"/>
          <w:szCs w:val="24"/>
        </w:rPr>
        <w:t>Applicants Data Privacy Statement</w:t>
      </w:r>
    </w:p>
    <w:p w14:paraId="2EEB8E53" w14:textId="77777777" w:rsidR="004D2839" w:rsidRDefault="004D2839" w:rsidP="00E2012A">
      <w:pPr>
        <w:rPr>
          <w:rFonts w:ascii="Arial" w:hAnsi="Arial" w:cs="Arial"/>
          <w:sz w:val="24"/>
          <w:szCs w:val="24"/>
        </w:rPr>
      </w:pPr>
    </w:p>
    <w:p w14:paraId="32D3AF88" w14:textId="10BE9289" w:rsidR="00E2012A" w:rsidRDefault="004D2839" w:rsidP="004D2839">
      <w:pPr>
        <w:pStyle w:val="ListParagraph"/>
        <w:numPr>
          <w:ilvl w:val="0"/>
          <w:numId w:val="3"/>
        </w:numPr>
        <w:rPr>
          <w:rFonts w:ascii="Arial" w:hAnsi="Arial" w:cs="Arial"/>
          <w:sz w:val="24"/>
          <w:szCs w:val="24"/>
        </w:rPr>
      </w:pPr>
      <w:r w:rsidRPr="004D2839">
        <w:rPr>
          <w:rFonts w:ascii="Arial" w:hAnsi="Arial" w:cs="Arial"/>
          <w:sz w:val="24"/>
          <w:szCs w:val="24"/>
        </w:rPr>
        <w:t xml:space="preserve">If you are interested in this opportunity, please attach your up-to-date </w:t>
      </w:r>
      <w:proofErr w:type="gramStart"/>
      <w:r w:rsidRPr="004D2839">
        <w:rPr>
          <w:rFonts w:ascii="Arial" w:hAnsi="Arial" w:cs="Arial"/>
          <w:sz w:val="24"/>
          <w:szCs w:val="24"/>
        </w:rPr>
        <w:t>CV</w:t>
      </w:r>
      <w:proofErr w:type="gramEnd"/>
      <w:r w:rsidRPr="004D2839">
        <w:rPr>
          <w:rFonts w:ascii="Arial" w:hAnsi="Arial" w:cs="Arial"/>
          <w:sz w:val="24"/>
          <w:szCs w:val="24"/>
        </w:rPr>
        <w:t xml:space="preserve"> and complete th</w:t>
      </w:r>
      <w:r>
        <w:rPr>
          <w:rFonts w:ascii="Arial" w:hAnsi="Arial" w:cs="Arial"/>
          <w:sz w:val="24"/>
          <w:szCs w:val="24"/>
        </w:rPr>
        <w:t>e:</w:t>
      </w:r>
    </w:p>
    <w:p w14:paraId="2D073486" w14:textId="77777777" w:rsidR="004D2839" w:rsidRPr="004D2839" w:rsidRDefault="004D2839" w:rsidP="004D2839">
      <w:pPr>
        <w:pStyle w:val="ListParagraph"/>
        <w:rPr>
          <w:rFonts w:ascii="Arial" w:hAnsi="Arial" w:cs="Arial"/>
          <w:sz w:val="24"/>
          <w:szCs w:val="24"/>
        </w:rPr>
      </w:pPr>
    </w:p>
    <w:p w14:paraId="7A08573A" w14:textId="168891B2" w:rsidR="004D2839" w:rsidRDefault="004D2839" w:rsidP="004D2839">
      <w:pPr>
        <w:pStyle w:val="ListParagraph"/>
        <w:numPr>
          <w:ilvl w:val="1"/>
          <w:numId w:val="3"/>
        </w:numPr>
        <w:rPr>
          <w:rFonts w:ascii="Arial" w:hAnsi="Arial" w:cs="Arial"/>
          <w:sz w:val="24"/>
          <w:szCs w:val="24"/>
        </w:rPr>
      </w:pPr>
      <w:r>
        <w:rPr>
          <w:rFonts w:ascii="Arial" w:hAnsi="Arial" w:cs="Arial"/>
          <w:sz w:val="24"/>
          <w:szCs w:val="24"/>
        </w:rPr>
        <w:t>Job application form</w:t>
      </w:r>
    </w:p>
    <w:p w14:paraId="104A13F6" w14:textId="6B5161E7" w:rsidR="004D2839" w:rsidRDefault="004D2839" w:rsidP="004D2839">
      <w:pPr>
        <w:pStyle w:val="ListParagraph"/>
        <w:numPr>
          <w:ilvl w:val="1"/>
          <w:numId w:val="3"/>
        </w:numPr>
        <w:rPr>
          <w:rFonts w:ascii="Arial" w:hAnsi="Arial" w:cs="Arial"/>
          <w:sz w:val="24"/>
          <w:szCs w:val="24"/>
        </w:rPr>
      </w:pPr>
      <w:r>
        <w:rPr>
          <w:rFonts w:ascii="Arial" w:hAnsi="Arial" w:cs="Arial"/>
          <w:sz w:val="24"/>
          <w:szCs w:val="24"/>
        </w:rPr>
        <w:t>Equal opportunities monitoring form</w:t>
      </w:r>
    </w:p>
    <w:p w14:paraId="7EA20802" w14:textId="77777777" w:rsidR="00277BAF" w:rsidRDefault="004D2839" w:rsidP="004D2839">
      <w:pPr>
        <w:pStyle w:val="ListParagraph"/>
        <w:numPr>
          <w:ilvl w:val="1"/>
          <w:numId w:val="3"/>
        </w:numPr>
        <w:rPr>
          <w:rFonts w:ascii="Arial" w:hAnsi="Arial" w:cs="Arial"/>
          <w:sz w:val="24"/>
          <w:szCs w:val="24"/>
        </w:rPr>
      </w:pPr>
      <w:r>
        <w:rPr>
          <w:rFonts w:ascii="Arial" w:hAnsi="Arial" w:cs="Arial"/>
          <w:sz w:val="24"/>
          <w:szCs w:val="24"/>
        </w:rPr>
        <w:t>Self-declaration form</w:t>
      </w:r>
    </w:p>
    <w:p w14:paraId="035DDB94" w14:textId="52649AEB" w:rsidR="00277BAF" w:rsidRPr="00277BAF" w:rsidRDefault="00277BAF" w:rsidP="00277BAF">
      <w:pPr>
        <w:pStyle w:val="ListParagraph"/>
        <w:numPr>
          <w:ilvl w:val="1"/>
          <w:numId w:val="3"/>
        </w:numPr>
        <w:rPr>
          <w:rFonts w:ascii="Arial" w:hAnsi="Arial" w:cs="Arial"/>
          <w:sz w:val="24"/>
          <w:szCs w:val="24"/>
        </w:rPr>
      </w:pPr>
      <w:r w:rsidRPr="00277BAF">
        <w:rPr>
          <w:rFonts w:ascii="Arial" w:hAnsi="Arial" w:cs="Arial"/>
          <w:sz w:val="24"/>
          <w:szCs w:val="24"/>
        </w:rPr>
        <w:t xml:space="preserve">Applicants Data Privacy </w:t>
      </w:r>
      <w:r>
        <w:rPr>
          <w:rFonts w:ascii="Arial" w:hAnsi="Arial" w:cs="Arial"/>
          <w:sz w:val="24"/>
          <w:szCs w:val="24"/>
        </w:rPr>
        <w:t>notice</w:t>
      </w:r>
    </w:p>
    <w:p w14:paraId="2C25C35F" w14:textId="4955E0E8" w:rsidR="004D2839" w:rsidRDefault="004D2839" w:rsidP="00277BAF">
      <w:pPr>
        <w:pStyle w:val="ListParagraph"/>
        <w:ind w:left="1440"/>
        <w:rPr>
          <w:rFonts w:ascii="Arial" w:hAnsi="Arial" w:cs="Arial"/>
          <w:sz w:val="24"/>
          <w:szCs w:val="24"/>
        </w:rPr>
      </w:pPr>
      <w:r>
        <w:rPr>
          <w:rFonts w:ascii="Arial" w:hAnsi="Arial" w:cs="Arial"/>
          <w:sz w:val="24"/>
          <w:szCs w:val="24"/>
        </w:rPr>
        <w:t xml:space="preserve"> </w:t>
      </w:r>
    </w:p>
    <w:p w14:paraId="2D6C7703" w14:textId="4D63C77C" w:rsidR="004D2839" w:rsidRDefault="004D2839" w:rsidP="004D2839">
      <w:pPr>
        <w:pStyle w:val="ListParagraph"/>
        <w:rPr>
          <w:rFonts w:ascii="Arial" w:hAnsi="Arial" w:cs="Arial"/>
          <w:sz w:val="24"/>
          <w:szCs w:val="24"/>
        </w:rPr>
      </w:pPr>
    </w:p>
    <w:p w14:paraId="07E8C042" w14:textId="7E619921" w:rsidR="004D2839" w:rsidRPr="004D2839" w:rsidRDefault="004D2839" w:rsidP="004D2839">
      <w:pPr>
        <w:pStyle w:val="ListParagraph"/>
        <w:rPr>
          <w:rFonts w:ascii="Arial" w:hAnsi="Arial" w:cs="Arial"/>
          <w:sz w:val="24"/>
          <w:szCs w:val="24"/>
        </w:rPr>
      </w:pPr>
      <w:r>
        <w:rPr>
          <w:rFonts w:ascii="Arial" w:hAnsi="Arial" w:cs="Arial"/>
          <w:sz w:val="24"/>
          <w:szCs w:val="24"/>
        </w:rPr>
        <w:t xml:space="preserve">Return all completed documents and CV to: </w:t>
      </w:r>
      <w:hyperlink r:id="rId7" w:history="1">
        <w:r w:rsidRPr="00A73068">
          <w:rPr>
            <w:rStyle w:val="Hyperlink"/>
            <w:rFonts w:ascii="Arial" w:hAnsi="Arial" w:cs="Arial"/>
            <w:sz w:val="24"/>
            <w:szCs w:val="24"/>
          </w:rPr>
          <w:t>aileen.farrer@healthwatchwalsall.co.uk</w:t>
        </w:r>
      </w:hyperlink>
      <w:r>
        <w:rPr>
          <w:rFonts w:ascii="Arial" w:hAnsi="Arial" w:cs="Arial"/>
          <w:sz w:val="24"/>
          <w:szCs w:val="24"/>
        </w:rPr>
        <w:t xml:space="preserve"> </w:t>
      </w:r>
    </w:p>
    <w:p w14:paraId="2DE783D3" w14:textId="77777777" w:rsidR="004D2839" w:rsidRDefault="004D2839" w:rsidP="00E2012A">
      <w:pPr>
        <w:rPr>
          <w:rFonts w:ascii="Arial" w:hAnsi="Arial" w:cs="Arial"/>
          <w:sz w:val="24"/>
          <w:szCs w:val="24"/>
        </w:rPr>
      </w:pPr>
    </w:p>
    <w:p w14:paraId="30EBDC2F" w14:textId="2335C8D3" w:rsidR="00E2012A" w:rsidRDefault="00E2012A" w:rsidP="00E2012A">
      <w:pPr>
        <w:rPr>
          <w:rFonts w:ascii="Arial" w:eastAsiaTheme="minorEastAsia" w:hAnsi="Arial" w:cs="Arial"/>
          <w:b/>
          <w:bCs/>
          <w:noProof/>
          <w:color w:val="212121"/>
          <w:sz w:val="24"/>
          <w:szCs w:val="24"/>
          <w:u w:val="single"/>
          <w:lang w:eastAsia="en-GB"/>
        </w:rPr>
      </w:pPr>
      <w:r>
        <w:rPr>
          <w:rFonts w:ascii="Arial" w:hAnsi="Arial" w:cs="Arial"/>
          <w:sz w:val="24"/>
          <w:szCs w:val="24"/>
        </w:rPr>
        <w:t xml:space="preserve">To arrange an informal discussion about the role, please contact Aileen Farrer on </w:t>
      </w:r>
      <w:hyperlink r:id="rId8" w:history="1">
        <w:r w:rsidRPr="00A73068">
          <w:rPr>
            <w:rStyle w:val="Hyperlink"/>
            <w:rFonts w:ascii="Arial" w:hAnsi="Arial" w:cs="Arial"/>
            <w:sz w:val="24"/>
            <w:szCs w:val="24"/>
          </w:rPr>
          <w:t>aileen.farrer@healthwatchwalsall.co.uk</w:t>
        </w:r>
      </w:hyperlink>
      <w:r>
        <w:rPr>
          <w:rFonts w:ascii="Arial" w:hAnsi="Arial" w:cs="Arial"/>
          <w:sz w:val="24"/>
          <w:szCs w:val="24"/>
        </w:rPr>
        <w:t xml:space="preserve"> or by telephone </w:t>
      </w:r>
      <w:r w:rsidRPr="00E2012A">
        <w:rPr>
          <w:rFonts w:ascii="Arial" w:eastAsiaTheme="minorEastAsia" w:hAnsi="Arial" w:cs="Arial"/>
          <w:b/>
          <w:bCs/>
          <w:noProof/>
          <w:color w:val="212121"/>
          <w:sz w:val="24"/>
          <w:szCs w:val="24"/>
          <w:u w:val="single"/>
          <w:lang w:eastAsia="en-GB"/>
        </w:rPr>
        <w:t>07732 683495</w:t>
      </w:r>
    </w:p>
    <w:p w14:paraId="61661267" w14:textId="23DCEBC3" w:rsidR="004D2839" w:rsidRDefault="004D2839" w:rsidP="00E2012A">
      <w:pPr>
        <w:rPr>
          <w:rFonts w:ascii="Arial" w:eastAsiaTheme="minorEastAsia" w:hAnsi="Arial" w:cs="Arial"/>
          <w:b/>
          <w:bCs/>
          <w:noProof/>
          <w:color w:val="212121"/>
          <w:sz w:val="24"/>
          <w:szCs w:val="24"/>
          <w:u w:val="single"/>
          <w:lang w:eastAsia="en-GB"/>
        </w:rPr>
      </w:pPr>
    </w:p>
    <w:p w14:paraId="6D4D525B" w14:textId="174E7914" w:rsidR="004D2839" w:rsidRDefault="004D2839" w:rsidP="00E2012A">
      <w:pPr>
        <w:rPr>
          <w:rFonts w:ascii="Arial" w:eastAsiaTheme="minorEastAsia" w:hAnsi="Arial" w:cs="Arial"/>
          <w:noProof/>
          <w:color w:val="212121"/>
          <w:sz w:val="24"/>
          <w:szCs w:val="24"/>
          <w:lang w:eastAsia="en-GB"/>
        </w:rPr>
      </w:pPr>
      <w:r>
        <w:rPr>
          <w:rFonts w:ascii="Arial" w:eastAsiaTheme="minorEastAsia" w:hAnsi="Arial" w:cs="Arial"/>
          <w:noProof/>
          <w:color w:val="212121"/>
          <w:sz w:val="24"/>
          <w:szCs w:val="24"/>
          <w:lang w:eastAsia="en-GB"/>
        </w:rPr>
        <w:t>Please note that we place a great deal of importance on the security and privacy of all personal information in our possession and during your application we will provide you with our Applicant Privacy Notice for your consent to manage and retain your data as stated in the Applicant Privacy Notice.  There are 2 copies of this form, one for you to keep and one for you to sign and return to us indicating you are giving us permission to hold your data during the recruitment process.</w:t>
      </w:r>
    </w:p>
    <w:p w14:paraId="3887A5CB" w14:textId="6F383FAA" w:rsidR="004D2839" w:rsidRDefault="004D2839" w:rsidP="00E2012A">
      <w:pPr>
        <w:rPr>
          <w:rFonts w:ascii="Arial" w:eastAsiaTheme="minorEastAsia" w:hAnsi="Arial" w:cs="Arial"/>
          <w:noProof/>
          <w:color w:val="212121"/>
          <w:sz w:val="24"/>
          <w:szCs w:val="24"/>
          <w:lang w:eastAsia="en-GB"/>
        </w:rPr>
      </w:pPr>
      <w:r>
        <w:rPr>
          <w:rFonts w:ascii="Arial" w:eastAsiaTheme="minorEastAsia" w:hAnsi="Arial" w:cs="Arial"/>
          <w:noProof/>
          <w:color w:val="212121"/>
          <w:sz w:val="24"/>
          <w:szCs w:val="24"/>
          <w:lang w:eastAsia="en-GB"/>
        </w:rPr>
        <w:t>No agency phone calls and/or telephone or email enquries.</w:t>
      </w:r>
    </w:p>
    <w:p w14:paraId="198FFF2C" w14:textId="1C6E76D8" w:rsidR="004D2839" w:rsidRDefault="004D2839" w:rsidP="004D2839">
      <w:pPr>
        <w:rPr>
          <w:rFonts w:ascii="Arial" w:eastAsiaTheme="minorEastAsia" w:hAnsi="Arial" w:cs="Arial"/>
          <w:noProof/>
          <w:color w:val="212121"/>
          <w:sz w:val="24"/>
          <w:szCs w:val="24"/>
          <w:lang w:eastAsia="en-GB"/>
        </w:rPr>
      </w:pPr>
      <w:r>
        <w:rPr>
          <w:rFonts w:ascii="Arial" w:eastAsiaTheme="minorEastAsia" w:hAnsi="Arial" w:cs="Arial"/>
          <w:noProof/>
          <w:color w:val="212121"/>
          <w:sz w:val="24"/>
          <w:szCs w:val="24"/>
          <w:lang w:eastAsia="en-GB"/>
        </w:rPr>
        <w:t>ECS is an equal opportunities employer and welcome applications from any individual regardless of ethnic origin, gender, disability, religious belief, sexual orientation or age.  All applications will be considered on merit.</w:t>
      </w:r>
    </w:p>
    <w:p w14:paraId="54D1FEDB" w14:textId="6C393FD2" w:rsidR="004D2839" w:rsidRDefault="004D2839" w:rsidP="004D2839">
      <w:pPr>
        <w:rPr>
          <w:rFonts w:ascii="Arial" w:eastAsiaTheme="minorEastAsia" w:hAnsi="Arial" w:cs="Arial"/>
          <w:noProof/>
          <w:color w:val="212121"/>
          <w:sz w:val="24"/>
          <w:szCs w:val="24"/>
          <w:lang w:eastAsia="en-GB"/>
        </w:rPr>
      </w:pPr>
      <w:r>
        <w:rPr>
          <w:rFonts w:ascii="Arial" w:eastAsiaTheme="minorEastAsia" w:hAnsi="Arial" w:cs="Arial"/>
          <w:noProof/>
          <w:color w:val="212121"/>
          <w:sz w:val="24"/>
          <w:szCs w:val="24"/>
          <w:lang w:eastAsia="en-GB"/>
        </w:rPr>
        <w:t>Closing date for receipt of applications:</w:t>
      </w:r>
      <w:r w:rsidR="0054061D">
        <w:rPr>
          <w:rFonts w:ascii="Arial" w:eastAsiaTheme="minorEastAsia" w:hAnsi="Arial" w:cs="Arial"/>
          <w:noProof/>
          <w:color w:val="212121"/>
          <w:sz w:val="24"/>
          <w:szCs w:val="24"/>
          <w:lang w:eastAsia="en-GB"/>
        </w:rPr>
        <w:t xml:space="preserve"> </w:t>
      </w:r>
      <w:r w:rsidR="00277BAF">
        <w:rPr>
          <w:rFonts w:ascii="Arial" w:eastAsiaTheme="minorEastAsia" w:hAnsi="Arial" w:cs="Arial"/>
          <w:noProof/>
          <w:color w:val="212121"/>
          <w:sz w:val="24"/>
          <w:szCs w:val="24"/>
          <w:lang w:eastAsia="en-GB"/>
        </w:rPr>
        <w:t>21</w:t>
      </w:r>
      <w:r w:rsidR="0054061D">
        <w:rPr>
          <w:rFonts w:ascii="Arial" w:eastAsiaTheme="minorEastAsia" w:hAnsi="Arial" w:cs="Arial"/>
          <w:noProof/>
          <w:color w:val="212121"/>
          <w:sz w:val="24"/>
          <w:szCs w:val="24"/>
          <w:lang w:eastAsia="en-GB"/>
        </w:rPr>
        <w:t xml:space="preserve"> May 20203</w:t>
      </w:r>
    </w:p>
    <w:p w14:paraId="5174FDDA" w14:textId="2DC16E08" w:rsidR="004D2839" w:rsidRPr="004D2839" w:rsidRDefault="004D2839" w:rsidP="004D2839">
      <w:pPr>
        <w:rPr>
          <w:rFonts w:cs="Arial"/>
        </w:rPr>
      </w:pPr>
      <w:r>
        <w:rPr>
          <w:rFonts w:ascii="Arial" w:eastAsiaTheme="minorEastAsia" w:hAnsi="Arial" w:cs="Arial"/>
          <w:noProof/>
          <w:color w:val="212121"/>
          <w:sz w:val="24"/>
          <w:szCs w:val="24"/>
          <w:lang w:eastAsia="en-GB"/>
        </w:rPr>
        <w:t>Interview date:</w:t>
      </w:r>
      <w:r w:rsidR="0054061D">
        <w:rPr>
          <w:rFonts w:ascii="Arial" w:eastAsiaTheme="minorEastAsia" w:hAnsi="Arial" w:cs="Arial"/>
          <w:noProof/>
          <w:color w:val="212121"/>
          <w:sz w:val="24"/>
          <w:szCs w:val="24"/>
          <w:lang w:eastAsia="en-GB"/>
        </w:rPr>
        <w:t xml:space="preserve"> 31 May 2023</w:t>
      </w:r>
    </w:p>
    <w:p w14:paraId="37C3CC17" w14:textId="77777777" w:rsidR="00E2012A" w:rsidRPr="000A3668" w:rsidRDefault="00E2012A" w:rsidP="00E2012A">
      <w:pPr>
        <w:pStyle w:val="Style1"/>
        <w:ind w:left="993"/>
        <w:jc w:val="both"/>
        <w:rPr>
          <w:rFonts w:cs="Arial"/>
          <w:b w:val="0"/>
          <w:smallCaps w:val="0"/>
          <w:color w:val="auto"/>
          <w:sz w:val="16"/>
          <w:szCs w:val="16"/>
        </w:rPr>
      </w:pPr>
    </w:p>
    <w:sectPr w:rsidR="00E2012A" w:rsidRPr="000A3668" w:rsidSect="00C0195F">
      <w:headerReference w:type="default" r:id="rId9"/>
      <w:footerReference w:type="default" r:id="rId10"/>
      <w:pgSz w:w="11906" w:h="16838"/>
      <w:pgMar w:top="1440" w:right="1440" w:bottom="1440" w:left="1440" w:header="708" w:footer="1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AD879" w14:textId="77777777" w:rsidR="00272909" w:rsidRDefault="00272909" w:rsidP="00E2012A">
      <w:pPr>
        <w:spacing w:after="0" w:line="240" w:lineRule="auto"/>
      </w:pPr>
      <w:r>
        <w:separator/>
      </w:r>
    </w:p>
  </w:endnote>
  <w:endnote w:type="continuationSeparator" w:id="0">
    <w:p w14:paraId="36287555" w14:textId="77777777" w:rsidR="00272909" w:rsidRDefault="00272909" w:rsidP="00E20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A921" w14:textId="28F0A8F6" w:rsidR="000656CB" w:rsidRDefault="00C0195F">
    <w:pPr>
      <w:pStyle w:val="Footer"/>
    </w:pPr>
    <w:r>
      <w:rPr>
        <w:noProof/>
      </w:rPr>
      <w:drawing>
        <wp:anchor distT="0" distB="0" distL="114300" distR="114300" simplePos="0" relativeHeight="251663360" behindDoc="1" locked="0" layoutInCell="1" allowOverlap="1" wp14:anchorId="0EEFBC99" wp14:editId="40F3D802">
          <wp:simplePos x="0" y="0"/>
          <wp:positionH relativeFrom="column">
            <wp:posOffset>922020</wp:posOffset>
          </wp:positionH>
          <wp:positionV relativeFrom="paragraph">
            <wp:posOffset>267335</wp:posOffset>
          </wp:positionV>
          <wp:extent cx="1171575" cy="478790"/>
          <wp:effectExtent l="0" t="0" r="9525"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4787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4CBE0D3A" wp14:editId="4B8ACCF3">
          <wp:simplePos x="0" y="0"/>
          <wp:positionH relativeFrom="margin">
            <wp:align>left</wp:align>
          </wp:positionH>
          <wp:positionV relativeFrom="paragraph">
            <wp:posOffset>44450</wp:posOffset>
          </wp:positionV>
          <wp:extent cx="676275" cy="725170"/>
          <wp:effectExtent l="0" t="0" r="0" b="0"/>
          <wp:wrapSquare wrapText="bothSides"/>
          <wp:docPr id="57" name="Picture 5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t="10318" b="10596"/>
                  <a:stretch>
                    <a:fillRect/>
                  </a:stretch>
                </pic:blipFill>
                <pic:spPr bwMode="auto">
                  <a:xfrm>
                    <a:off x="0" y="0"/>
                    <a:ext cx="676275" cy="7251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2D5392C1" wp14:editId="1161972B">
          <wp:simplePos x="0" y="0"/>
          <wp:positionH relativeFrom="column">
            <wp:posOffset>2348230</wp:posOffset>
          </wp:positionH>
          <wp:positionV relativeFrom="paragraph">
            <wp:posOffset>114300</wp:posOffset>
          </wp:positionV>
          <wp:extent cx="1409700" cy="704850"/>
          <wp:effectExtent l="0" t="0" r="0" b="0"/>
          <wp:wrapSquare wrapText="bothSides"/>
          <wp:docPr id="58" name="Picture 5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ext&#10;&#10;Description automatically generated with low confidenc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7048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1" locked="0" layoutInCell="1" allowOverlap="1" wp14:anchorId="2EBB575B" wp14:editId="2B728EEA">
          <wp:simplePos x="0" y="0"/>
          <wp:positionH relativeFrom="column">
            <wp:posOffset>4070350</wp:posOffset>
          </wp:positionH>
          <wp:positionV relativeFrom="paragraph">
            <wp:posOffset>152400</wp:posOffset>
          </wp:positionV>
          <wp:extent cx="921385" cy="617220"/>
          <wp:effectExtent l="0" t="0" r="0" b="0"/>
          <wp:wrapThrough wrapText="bothSides">
            <wp:wrapPolygon edited="0">
              <wp:start x="0" y="0"/>
              <wp:lineTo x="0" y="20667"/>
              <wp:lineTo x="20990" y="20667"/>
              <wp:lineTo x="20990" y="0"/>
              <wp:lineTo x="0" y="0"/>
            </wp:wrapPolygon>
          </wp:wrapThrough>
          <wp:docPr id="59" name="Picture 5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shap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t="12761" b="13281"/>
                  <a:stretch>
                    <a:fillRect/>
                  </a:stretch>
                </pic:blipFill>
                <pic:spPr bwMode="auto">
                  <a:xfrm>
                    <a:off x="0" y="0"/>
                    <a:ext cx="921385" cy="6172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5245D356" wp14:editId="1539CDF0">
          <wp:simplePos x="0" y="0"/>
          <wp:positionH relativeFrom="column">
            <wp:posOffset>5174615</wp:posOffset>
          </wp:positionH>
          <wp:positionV relativeFrom="paragraph">
            <wp:posOffset>170180</wp:posOffset>
          </wp:positionV>
          <wp:extent cx="812165" cy="640080"/>
          <wp:effectExtent l="0" t="0" r="6985" b="7620"/>
          <wp:wrapSquare wrapText="bothSides"/>
          <wp:docPr id="60" name="Picture 6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165" cy="64008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72520" w14:textId="77777777" w:rsidR="00272909" w:rsidRDefault="00272909" w:rsidP="00E2012A">
      <w:pPr>
        <w:spacing w:after="0" w:line="240" w:lineRule="auto"/>
      </w:pPr>
      <w:r>
        <w:separator/>
      </w:r>
    </w:p>
  </w:footnote>
  <w:footnote w:type="continuationSeparator" w:id="0">
    <w:p w14:paraId="6C6AA0F3" w14:textId="77777777" w:rsidR="00272909" w:rsidRDefault="00272909" w:rsidP="00E20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133FD" w14:textId="4DEE0F76" w:rsidR="00E2012A" w:rsidRPr="00E2012A" w:rsidRDefault="00E2012A" w:rsidP="00E2012A">
    <w:pPr>
      <w:tabs>
        <w:tab w:val="center" w:pos="4513"/>
      </w:tabs>
      <w:spacing w:line="240" w:lineRule="auto"/>
      <w:ind w:left="-284"/>
      <w:rPr>
        <w:rFonts w:ascii="Arial" w:eastAsia="Calibri" w:hAnsi="Arial" w:cs="Arial"/>
        <w:b/>
        <w:color w:val="595959"/>
      </w:rPr>
    </w:pPr>
    <w:r w:rsidRPr="00E2012A">
      <w:rPr>
        <w:rFonts w:ascii="Arial" w:hAnsi="Arial" w:cs="Arial"/>
        <w:b/>
        <w:noProof/>
        <w:sz w:val="28"/>
        <w:szCs w:val="32"/>
        <w:lang w:val="en-US"/>
      </w:rPr>
      <w:drawing>
        <wp:anchor distT="0" distB="0" distL="114300" distR="114300" simplePos="0" relativeHeight="251659264" behindDoc="0" locked="0" layoutInCell="1" allowOverlap="1" wp14:anchorId="4444E048" wp14:editId="3A4A40A0">
          <wp:simplePos x="0" y="0"/>
          <wp:positionH relativeFrom="column">
            <wp:posOffset>4356735</wp:posOffset>
          </wp:positionH>
          <wp:positionV relativeFrom="paragraph">
            <wp:posOffset>159385</wp:posOffset>
          </wp:positionV>
          <wp:extent cx="1632585" cy="630555"/>
          <wp:effectExtent l="0" t="0" r="0" b="0"/>
          <wp:wrapSquare wrapText="bothSides"/>
          <wp:docPr id="55" name="Picture 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2585" cy="630555"/>
                  </a:xfrm>
                  <a:prstGeom prst="rect">
                    <a:avLst/>
                  </a:prstGeom>
                  <a:noFill/>
                </pic:spPr>
              </pic:pic>
            </a:graphicData>
          </a:graphic>
          <wp14:sizeRelH relativeFrom="page">
            <wp14:pctWidth>0</wp14:pctWidth>
          </wp14:sizeRelH>
          <wp14:sizeRelV relativeFrom="page">
            <wp14:pctHeight>0</wp14:pctHeight>
          </wp14:sizeRelV>
        </wp:anchor>
      </w:drawing>
    </w:r>
    <w:r w:rsidRPr="00E2012A">
      <w:rPr>
        <w:rFonts w:ascii="Arial" w:eastAsia="Calibri" w:hAnsi="Arial" w:cs="Arial"/>
        <w:b/>
        <w:color w:val="595959"/>
      </w:rPr>
      <w:t>Engaging Communities Solutions (</w:t>
    </w:r>
    <w:proofErr w:type="gramStart"/>
    <w:r w:rsidRPr="00E2012A">
      <w:rPr>
        <w:rFonts w:ascii="Arial" w:eastAsia="Calibri" w:hAnsi="Arial" w:cs="Arial"/>
        <w:b/>
        <w:color w:val="595959"/>
      </w:rPr>
      <w:t xml:space="preserve">ECS)   </w:t>
    </w:r>
    <w:proofErr w:type="gramEnd"/>
    <w:r w:rsidRPr="00E2012A">
      <w:rPr>
        <w:rFonts w:ascii="Arial" w:eastAsia="Calibri" w:hAnsi="Arial" w:cs="Arial"/>
        <w:b/>
        <w:color w:val="595959"/>
      </w:rPr>
      <w:t xml:space="preserve">                                              </w:t>
    </w:r>
    <w:r w:rsidRPr="00E2012A">
      <w:rPr>
        <w:rFonts w:ascii="Arial" w:eastAsia="Calibri" w:hAnsi="Arial" w:cs="Arial"/>
        <w:b/>
        <w:color w:val="595959"/>
      </w:rPr>
      <w:tab/>
    </w:r>
    <w:r w:rsidRPr="00E2012A">
      <w:rPr>
        <w:rFonts w:ascii="Arial" w:eastAsia="Calibri" w:hAnsi="Arial" w:cs="Arial"/>
        <w:b/>
        <w:color w:val="595959"/>
      </w:rPr>
      <w:tab/>
      <w:t xml:space="preserve">                                            Blakenall Village Centre</w:t>
    </w:r>
  </w:p>
  <w:p w14:paraId="3784389E" w14:textId="77777777" w:rsidR="00E2012A" w:rsidRPr="00E2012A" w:rsidRDefault="00E2012A" w:rsidP="00E2012A">
    <w:pPr>
      <w:tabs>
        <w:tab w:val="center" w:pos="4513"/>
      </w:tabs>
      <w:spacing w:line="240" w:lineRule="auto"/>
      <w:ind w:left="720" w:hanging="1004"/>
      <w:rPr>
        <w:rFonts w:ascii="Arial" w:eastAsia="Calibri" w:hAnsi="Arial" w:cs="Arial"/>
        <w:b/>
        <w:color w:val="595959"/>
      </w:rPr>
    </w:pPr>
    <w:r w:rsidRPr="00E2012A">
      <w:rPr>
        <w:rFonts w:ascii="Arial" w:eastAsia="Calibri" w:hAnsi="Arial" w:cs="Arial"/>
        <w:b/>
        <w:color w:val="595959"/>
      </w:rPr>
      <w:t>79 Thames Road</w:t>
    </w:r>
  </w:p>
  <w:p w14:paraId="461095FE" w14:textId="4C3A70EE" w:rsidR="00E2012A" w:rsidRPr="00E2012A" w:rsidRDefault="00E2012A" w:rsidP="00E2012A">
    <w:pPr>
      <w:tabs>
        <w:tab w:val="center" w:pos="4513"/>
      </w:tabs>
      <w:spacing w:line="240" w:lineRule="auto"/>
      <w:ind w:left="720" w:hanging="1004"/>
      <w:rPr>
        <w:rFonts w:ascii="Arial" w:eastAsia="Calibri" w:hAnsi="Arial" w:cs="Arial"/>
        <w:b/>
        <w:color w:val="595959"/>
      </w:rPr>
    </w:pPr>
    <w:r w:rsidRPr="00E2012A">
      <w:rPr>
        <w:rFonts w:ascii="Arial" w:eastAsia="Calibri" w:hAnsi="Arial" w:cs="Arial"/>
        <w:b/>
        <w:color w:val="595959"/>
      </w:rPr>
      <w:t>Walsall    WS3 1LZ</w:t>
    </w:r>
  </w:p>
  <w:p w14:paraId="667CD8B7" w14:textId="05570951" w:rsidR="00E2012A" w:rsidRDefault="00E2012A" w:rsidP="00E2012A">
    <w:pPr>
      <w:tabs>
        <w:tab w:val="center" w:pos="4513"/>
      </w:tabs>
      <w:ind w:left="720" w:hanging="1004"/>
      <w:rPr>
        <w:rFonts w:ascii="Calibri" w:eastAsia="Calibri" w:hAnsi="Calibri" w:cs="Calibri"/>
        <w:b/>
        <w:color w:val="595959"/>
        <w:sz w:val="18"/>
        <w:szCs w:val="18"/>
      </w:rPr>
    </w:pPr>
  </w:p>
  <w:p w14:paraId="207D8DCB" w14:textId="77777777" w:rsidR="00E2012A" w:rsidRDefault="00E20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E0095"/>
    <w:multiLevelType w:val="hybridMultilevel"/>
    <w:tmpl w:val="CF78A5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737EE7"/>
    <w:multiLevelType w:val="hybridMultilevel"/>
    <w:tmpl w:val="67FCB066"/>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 w15:restartNumberingAfterBreak="0">
    <w:nsid w:val="47B4025F"/>
    <w:multiLevelType w:val="hybridMultilevel"/>
    <w:tmpl w:val="62803ED0"/>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num w:numId="1" w16cid:durableId="557396465">
    <w:abstractNumId w:val="2"/>
  </w:num>
  <w:num w:numId="2" w16cid:durableId="728263520">
    <w:abstractNumId w:val="1"/>
  </w:num>
  <w:num w:numId="3" w16cid:durableId="1805004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2A"/>
    <w:rsid w:val="000656CB"/>
    <w:rsid w:val="00146E9C"/>
    <w:rsid w:val="00237C84"/>
    <w:rsid w:val="00272909"/>
    <w:rsid w:val="00277326"/>
    <w:rsid w:val="00277BAF"/>
    <w:rsid w:val="002D3672"/>
    <w:rsid w:val="004D2839"/>
    <w:rsid w:val="00506501"/>
    <w:rsid w:val="0054061D"/>
    <w:rsid w:val="005C1118"/>
    <w:rsid w:val="00626819"/>
    <w:rsid w:val="007F4959"/>
    <w:rsid w:val="00C0195F"/>
    <w:rsid w:val="00E201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9D95D"/>
  <w15:chartTrackingRefBased/>
  <w15:docId w15:val="{34A0F0F8-50A0-4A64-9378-ABC39667A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1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12A"/>
  </w:style>
  <w:style w:type="paragraph" w:styleId="Footer">
    <w:name w:val="footer"/>
    <w:basedOn w:val="Normal"/>
    <w:link w:val="FooterChar"/>
    <w:uiPriority w:val="99"/>
    <w:unhideWhenUsed/>
    <w:rsid w:val="00E20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12A"/>
  </w:style>
  <w:style w:type="paragraph" w:customStyle="1" w:styleId="Style1">
    <w:name w:val="Style1"/>
    <w:basedOn w:val="Normal"/>
    <w:rsid w:val="00E2012A"/>
    <w:pPr>
      <w:spacing w:after="0" w:line="240" w:lineRule="auto"/>
      <w:ind w:left="720"/>
      <w:jc w:val="center"/>
    </w:pPr>
    <w:rPr>
      <w:rFonts w:ascii="Arial" w:eastAsia="Times New Roman" w:hAnsi="Arial" w:cs="Times New Roman"/>
      <w:b/>
      <w:smallCaps/>
      <w:color w:val="800000"/>
      <w:sz w:val="36"/>
      <w:szCs w:val="20"/>
      <w:lang w:val="en-AU"/>
      <w14:shadow w14:blurRad="50800" w14:dist="38100" w14:dir="2700000" w14:sx="100000" w14:sy="100000" w14:kx="0" w14:ky="0" w14:algn="tl">
        <w14:srgbClr w14:val="000000">
          <w14:alpha w14:val="60000"/>
        </w14:srgbClr>
      </w14:shadow>
    </w:rPr>
  </w:style>
  <w:style w:type="character" w:styleId="Hyperlink">
    <w:name w:val="Hyperlink"/>
    <w:rsid w:val="00E2012A"/>
    <w:rPr>
      <w:color w:val="0000FF"/>
      <w:u w:val="single"/>
    </w:rPr>
  </w:style>
  <w:style w:type="paragraph" w:styleId="ListParagraph">
    <w:name w:val="List Paragraph"/>
    <w:basedOn w:val="Normal"/>
    <w:uiPriority w:val="34"/>
    <w:qFormat/>
    <w:rsid w:val="00E2012A"/>
    <w:pPr>
      <w:ind w:left="720"/>
      <w:contextualSpacing/>
    </w:pPr>
  </w:style>
  <w:style w:type="character" w:styleId="UnresolvedMention">
    <w:name w:val="Unresolved Mention"/>
    <w:basedOn w:val="DefaultParagraphFont"/>
    <w:uiPriority w:val="99"/>
    <w:semiHidden/>
    <w:unhideWhenUsed/>
    <w:rsid w:val="00E20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leen.farrer@healthwatchwalsall.co.uk" TargetMode="External"/><Relationship Id="rId3" Type="http://schemas.openxmlformats.org/officeDocument/2006/relationships/settings" Target="settings.xml"/><Relationship Id="rId7" Type="http://schemas.openxmlformats.org/officeDocument/2006/relationships/hyperlink" Target="mailto:aileen.farrer@healthwatchwalsall.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5" Type="http://schemas.openxmlformats.org/officeDocument/2006/relationships/image" Target="media/image6.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Aileen Farrer</dc:creator>
  <cp:keywords/>
  <dc:description/>
  <cp:lastModifiedBy>Simon Fogell</cp:lastModifiedBy>
  <cp:revision>2</cp:revision>
  <dcterms:created xsi:type="dcterms:W3CDTF">2023-05-09T13:53:00Z</dcterms:created>
  <dcterms:modified xsi:type="dcterms:W3CDTF">2023-05-09T13:53:00Z</dcterms:modified>
</cp:coreProperties>
</file>